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6" w:val="single"/>
        </w:pBdr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Akad Seguros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׀ </w:t>
      </w:r>
      <w:r w:rsidDel="00000000" w:rsidR="00000000" w:rsidRPr="00000000">
        <w:rPr>
          <w:rtl w:val="0"/>
        </w:rPr>
        <w:t xml:space="preserve">Seguro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Garantia</w:t>
      </w:r>
    </w:p>
    <w:p w:rsidR="00000000" w:rsidDel="00000000" w:rsidP="00000000" w:rsidRDefault="00000000" w:rsidRPr="00000000" w14:paraId="00000002">
      <w:pPr>
        <w:pBdr>
          <w:bottom w:color="000000" w:space="1" w:sz="6" w:val="single"/>
        </w:pBd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color w:val="ff0066"/>
        </w:rPr>
      </w:pPr>
      <w:r w:rsidDel="00000000" w:rsidR="00000000" w:rsidRPr="00000000">
        <w:rPr>
          <w:b w:val="1"/>
          <w:color w:val="ff0066"/>
          <w:rtl w:val="0"/>
        </w:rPr>
        <w:t xml:space="preserve">DADOS DA GARANTIA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  <w:rtl w:val="0"/>
        </w:rPr>
        <w:t xml:space="preserve">Nome e qualificação do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TOMADOR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  <w:rtl w:val="0"/>
        </w:rPr>
        <w:t xml:space="preserve">CNPJ, razão social, endereço completo com CEP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1"/>
        <w:tblW w:w="8635.0" w:type="dxa"/>
        <w:jc w:val="left"/>
        <w:tblInd w:w="42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412"/>
        <w:gridCol w:w="7223"/>
        <w:tblGridChange w:id="0">
          <w:tblGrid>
            <w:gridCol w:w="1412"/>
            <w:gridCol w:w="722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both"/>
              <w:rPr>
                <w:color w:val="44546a"/>
              </w:rPr>
            </w:pPr>
            <w:r w:rsidDel="00000000" w:rsidR="00000000" w:rsidRPr="00000000">
              <w:rPr>
                <w:color w:val="44546a"/>
                <w:rtl w:val="0"/>
              </w:rPr>
              <w:t xml:space="preserve">Razão Social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both"/>
              <w:rPr>
                <w:color w:val="44546a"/>
              </w:rPr>
            </w:pPr>
            <w:r w:rsidDel="00000000" w:rsidR="00000000" w:rsidRPr="00000000">
              <w:rPr>
                <w:color w:val="44546a"/>
                <w:rtl w:val="0"/>
              </w:rPr>
              <w:t xml:space="preserve">CNPJ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both"/>
              <w:rPr>
                <w:color w:val="44546a"/>
              </w:rPr>
            </w:pPr>
            <w:r w:rsidDel="00000000" w:rsidR="00000000" w:rsidRPr="00000000">
              <w:rPr>
                <w:color w:val="44546a"/>
                <w:rtl w:val="0"/>
              </w:rPr>
              <w:t xml:space="preserve">Endereço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both"/>
              <w:rPr>
                <w:color w:val="44546a"/>
              </w:rPr>
            </w:pPr>
            <w:r w:rsidDel="00000000" w:rsidR="00000000" w:rsidRPr="00000000">
              <w:rPr>
                <w:color w:val="44546a"/>
                <w:rtl w:val="0"/>
              </w:rPr>
              <w:t xml:space="preserve">CEP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ind w:left="42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  <w:rtl w:val="0"/>
        </w:rPr>
        <w:t xml:space="preserve">Nome e qualificação do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SEGURADO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  <w:rtl w:val="0"/>
        </w:rPr>
        <w:t xml:space="preserve">CNPJ/CPF, nome/razão social, endereço completo com CEP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tbl>
      <w:tblPr>
        <w:tblStyle w:val="Table2"/>
        <w:tblW w:w="8635.0" w:type="dxa"/>
        <w:jc w:val="left"/>
        <w:tblInd w:w="42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412"/>
        <w:gridCol w:w="7223"/>
        <w:tblGridChange w:id="0">
          <w:tblGrid>
            <w:gridCol w:w="1412"/>
            <w:gridCol w:w="722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both"/>
              <w:rPr>
                <w:color w:val="44546a"/>
              </w:rPr>
            </w:pPr>
            <w:r w:rsidDel="00000000" w:rsidR="00000000" w:rsidRPr="00000000">
              <w:rPr>
                <w:color w:val="44546a"/>
                <w:rtl w:val="0"/>
              </w:rPr>
              <w:t xml:space="preserve">Razão Social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both"/>
              <w:rPr>
                <w:color w:val="44546a"/>
              </w:rPr>
            </w:pPr>
            <w:r w:rsidDel="00000000" w:rsidR="00000000" w:rsidRPr="00000000">
              <w:rPr>
                <w:color w:val="44546a"/>
                <w:rtl w:val="0"/>
              </w:rPr>
              <w:t xml:space="preserve">CNPJ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both"/>
              <w:rPr>
                <w:color w:val="44546a"/>
              </w:rPr>
            </w:pPr>
            <w:r w:rsidDel="00000000" w:rsidR="00000000" w:rsidRPr="00000000">
              <w:rPr>
                <w:color w:val="44546a"/>
                <w:rtl w:val="0"/>
              </w:rPr>
              <w:t xml:space="preserve">Endereço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both"/>
              <w:rPr>
                <w:color w:val="44546a"/>
              </w:rPr>
            </w:pPr>
            <w:r w:rsidDel="00000000" w:rsidR="00000000" w:rsidRPr="00000000">
              <w:rPr>
                <w:color w:val="44546a"/>
                <w:rtl w:val="0"/>
              </w:rPr>
              <w:t xml:space="preserve">CEP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Valor atualizado da garantia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  <w:rtl w:val="0"/>
        </w:rPr>
        <w:t xml:space="preserve"> judicial a ser apresentada: </w:t>
      </w:r>
    </w:p>
    <w:tbl>
      <w:tblPr>
        <w:tblStyle w:val="Table3"/>
        <w:tblW w:w="8645.0" w:type="dxa"/>
        <w:jc w:val="left"/>
        <w:tblInd w:w="42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70"/>
        <w:gridCol w:w="147"/>
        <w:gridCol w:w="1838"/>
        <w:gridCol w:w="5380"/>
        <w:gridCol w:w="10"/>
        <w:tblGridChange w:id="0">
          <w:tblGrid>
            <w:gridCol w:w="1270"/>
            <w:gridCol w:w="147"/>
            <w:gridCol w:w="1838"/>
            <w:gridCol w:w="5380"/>
            <w:gridCol w:w="10"/>
          </w:tblGrid>
        </w:tblGridChange>
      </w:tblGrid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4546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Base: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2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4546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4546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Há acréscimo de acordo com o art. 835 do Novo CPC?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4546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4546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% do Acréscimo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   ] SIM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   ] Não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   ] 15%     [   ] 30%     [   ] Outra %:                        </w:t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26" w:right="0" w:hanging="42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  <w:rtl w:val="0"/>
        </w:rPr>
        <w:t xml:space="preserve">Prazo da Garantia</w:t>
      </w:r>
    </w:p>
    <w:tbl>
      <w:tblPr>
        <w:tblStyle w:val="Table4"/>
        <w:tblW w:w="8645.0" w:type="dxa"/>
        <w:jc w:val="left"/>
        <w:tblInd w:w="42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645"/>
        <w:tblGridChange w:id="0">
          <w:tblGrid>
            <w:gridCol w:w="86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   ] 03 Anos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   ] 05 Anos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   ] Outro: </w:t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26" w:right="0" w:hanging="42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  <w:rtl w:val="0"/>
        </w:rPr>
        <w:t xml:space="preserve">Índice de Reajuste Adotado para o Processo: </w:t>
      </w:r>
      <w:r w:rsidDel="00000000" w:rsidR="00000000" w:rsidRPr="00000000">
        <w:rPr>
          <w:rtl w:val="0"/>
        </w:rPr>
      </w:r>
    </w:p>
    <w:tbl>
      <w:tblPr>
        <w:tblStyle w:val="Table5"/>
        <w:tblW w:w="8645.0" w:type="dxa"/>
        <w:jc w:val="left"/>
        <w:tblInd w:w="42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645"/>
        <w:tblGridChange w:id="0">
          <w:tblGrid>
            <w:gridCol w:w="86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26" w:right="0" w:hanging="42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  <w:rtl w:val="0"/>
        </w:rPr>
        <w:t xml:space="preserve">Objetivo da Garantia</w:t>
      </w:r>
    </w:p>
    <w:tbl>
      <w:tblPr>
        <w:tblStyle w:val="Table6"/>
        <w:tblW w:w="8645.0" w:type="dxa"/>
        <w:jc w:val="left"/>
        <w:tblInd w:w="42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645"/>
        <w:tblGridChange w:id="0">
          <w:tblGrid>
            <w:gridCol w:w="86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   ] Nova Garantia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   ] Endosso AKAD – Apólice nº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   ] Renovação AKAD – Apólice nº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   ] Renovação de Outra Seguradora (Enviar cópia da apólice a ser renovada)</w:t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center"/>
        <w:rPr>
          <w:b w:val="1"/>
          <w:color w:val="ff00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center"/>
        <w:rPr>
          <w:b w:val="1"/>
          <w:color w:val="ff0066"/>
        </w:rPr>
      </w:pPr>
      <w:r w:rsidDel="00000000" w:rsidR="00000000" w:rsidRPr="00000000">
        <w:rPr>
          <w:b w:val="1"/>
          <w:color w:val="ff0066"/>
          <w:rtl w:val="0"/>
        </w:rPr>
        <w:t xml:space="preserve">DADOS DO PROCESSO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  <w:rtl w:val="0"/>
        </w:rPr>
        <w:t xml:space="preserve">Tipo de Ação:</w:t>
      </w:r>
      <w:r w:rsidDel="00000000" w:rsidR="00000000" w:rsidRPr="00000000">
        <w:rPr>
          <w:rtl w:val="0"/>
        </w:rPr>
      </w:r>
    </w:p>
    <w:tbl>
      <w:tblPr>
        <w:tblStyle w:val="Table7"/>
        <w:tblW w:w="8645.0" w:type="dxa"/>
        <w:jc w:val="left"/>
        <w:tblInd w:w="42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645"/>
        <w:tblGridChange w:id="0">
          <w:tblGrid>
            <w:gridCol w:w="86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  <w:rtl w:val="0"/>
        </w:rPr>
        <w:t xml:space="preserve">Número do Processo</w:t>
      </w:r>
    </w:p>
    <w:tbl>
      <w:tblPr>
        <w:tblStyle w:val="Table8"/>
        <w:tblW w:w="8645.0" w:type="dxa"/>
        <w:jc w:val="left"/>
        <w:tblInd w:w="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1"/>
        <w:gridCol w:w="6094"/>
        <w:tblGridChange w:id="0">
          <w:tblGrid>
            <w:gridCol w:w="2551"/>
            <w:gridCol w:w="6094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4546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4546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4546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4546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4546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Processo Administrativo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4546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4546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 de Infração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  <w:rtl w:val="0"/>
        </w:rPr>
        <w:t xml:space="preserve">Juízo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  <w:rtl w:val="0"/>
        </w:rPr>
        <w:t xml:space="preserve">(tribunal ou vara que está tramitando o processo)</w:t>
      </w:r>
    </w:p>
    <w:tbl>
      <w:tblPr>
        <w:tblStyle w:val="Table9"/>
        <w:tblW w:w="8635.0" w:type="dxa"/>
        <w:jc w:val="left"/>
        <w:tblInd w:w="42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412"/>
        <w:gridCol w:w="7223"/>
        <w:tblGridChange w:id="0">
          <w:tblGrid>
            <w:gridCol w:w="1412"/>
            <w:gridCol w:w="722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jc w:val="both"/>
              <w:rPr>
                <w:color w:val="44546a"/>
              </w:rPr>
            </w:pPr>
            <w:r w:rsidDel="00000000" w:rsidR="00000000" w:rsidRPr="00000000">
              <w:rPr>
                <w:color w:val="44546a"/>
                <w:rtl w:val="0"/>
              </w:rPr>
              <w:t xml:space="preserve">Razão Social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jc w:val="both"/>
              <w:rPr>
                <w:color w:val="44546a"/>
              </w:rPr>
            </w:pPr>
            <w:r w:rsidDel="00000000" w:rsidR="00000000" w:rsidRPr="00000000">
              <w:rPr>
                <w:color w:val="44546a"/>
                <w:rtl w:val="0"/>
              </w:rPr>
              <w:t xml:space="preserve">CNPJ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jc w:val="both"/>
              <w:rPr>
                <w:color w:val="44546a"/>
              </w:rPr>
            </w:pPr>
            <w:r w:rsidDel="00000000" w:rsidR="00000000" w:rsidRPr="00000000">
              <w:rPr>
                <w:color w:val="44546a"/>
                <w:rtl w:val="0"/>
              </w:rPr>
              <w:t xml:space="preserve">Endereço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jc w:val="both"/>
              <w:rPr>
                <w:color w:val="44546a"/>
              </w:rPr>
            </w:pPr>
            <w:r w:rsidDel="00000000" w:rsidR="00000000" w:rsidRPr="00000000">
              <w:rPr>
                <w:color w:val="44546a"/>
                <w:rtl w:val="0"/>
              </w:rPr>
              <w:t xml:space="preserve">CEP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  <w:rtl w:val="0"/>
        </w:rPr>
        <w:t xml:space="preserve">Valor da Causa: </w:t>
      </w:r>
    </w:p>
    <w:tbl>
      <w:tblPr>
        <w:tblStyle w:val="Table10"/>
        <w:tblW w:w="8645.0" w:type="dxa"/>
        <w:jc w:val="left"/>
        <w:tblInd w:w="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5"/>
        <w:tblGridChange w:id="0">
          <w:tblGrid>
            <w:gridCol w:w="86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  <w:rtl w:val="0"/>
        </w:rPr>
        <w:t xml:space="preserve">Data de Distribuição da Ação: </w:t>
      </w:r>
    </w:p>
    <w:tbl>
      <w:tblPr>
        <w:tblStyle w:val="Table11"/>
        <w:tblW w:w="8645.0" w:type="dxa"/>
        <w:jc w:val="left"/>
        <w:tblInd w:w="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5"/>
        <w:tblGridChange w:id="0">
          <w:tblGrid>
            <w:gridCol w:w="86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546a"/>
          <w:sz w:val="20"/>
          <w:szCs w:val="20"/>
          <w:u w:val="none"/>
          <w:shd w:fill="auto" w:val="clear"/>
          <w:vertAlign w:val="baseline"/>
          <w:rtl w:val="0"/>
        </w:rPr>
        <w:t xml:space="preserve">Histórico do Processo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546a"/>
          <w:sz w:val="20"/>
          <w:szCs w:val="20"/>
          <w:u w:val="none"/>
          <w:shd w:fill="auto" w:val="clear"/>
          <w:vertAlign w:val="baseline"/>
          <w:rtl w:val="0"/>
        </w:rPr>
        <w:t xml:space="preserve"> (relatório sobre o andamento da ação, desde sua distribuição até a fase atual, dissertando sobre as principais movimentações – petição inicial, contestação, sentença de 1º grau, recursos e acórdãos)</w:t>
      </w:r>
      <w:r w:rsidDel="00000000" w:rsidR="00000000" w:rsidRPr="00000000">
        <w:rPr>
          <w:rtl w:val="0"/>
        </w:rPr>
      </w:r>
    </w:p>
    <w:tbl>
      <w:tblPr>
        <w:tblStyle w:val="Table12"/>
        <w:tblW w:w="8645.0" w:type="dxa"/>
        <w:jc w:val="left"/>
        <w:tblInd w:w="42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645"/>
        <w:tblGridChange w:id="0">
          <w:tblGrid>
            <w:gridCol w:w="86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546a"/>
          <w:sz w:val="20"/>
          <w:szCs w:val="20"/>
          <w:u w:val="none"/>
          <w:shd w:fill="auto" w:val="clear"/>
          <w:vertAlign w:val="baseline"/>
          <w:rtl w:val="0"/>
        </w:rPr>
        <w:t xml:space="preserve">Linha de defesa a ser sustentada</w:t>
      </w:r>
      <w:r w:rsidDel="00000000" w:rsidR="00000000" w:rsidRPr="00000000">
        <w:rPr>
          <w:rtl w:val="0"/>
        </w:rPr>
      </w:r>
    </w:p>
    <w:tbl>
      <w:tblPr>
        <w:tblStyle w:val="Table13"/>
        <w:tblW w:w="8645.0" w:type="dxa"/>
        <w:jc w:val="left"/>
        <w:tblInd w:w="42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645"/>
        <w:tblGridChange w:id="0">
          <w:tblGrid>
            <w:gridCol w:w="86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546a"/>
          <w:sz w:val="20"/>
          <w:szCs w:val="2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546a"/>
          <w:sz w:val="20"/>
          <w:szCs w:val="20"/>
          <w:u w:val="none"/>
          <w:shd w:fill="auto" w:val="clear"/>
          <w:vertAlign w:val="baseline"/>
          <w:rtl w:val="0"/>
        </w:rPr>
        <w:t xml:space="preserve">lassificação quanto à probabilidade de êxito</w:t>
      </w:r>
      <w:r w:rsidDel="00000000" w:rsidR="00000000" w:rsidRPr="00000000">
        <w:rPr>
          <w:rtl w:val="0"/>
        </w:rPr>
      </w:r>
    </w:p>
    <w:tbl>
      <w:tblPr>
        <w:tblStyle w:val="Table14"/>
        <w:tblW w:w="8645.0" w:type="dxa"/>
        <w:jc w:val="left"/>
        <w:tblInd w:w="42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645"/>
        <w:tblGridChange w:id="0">
          <w:tblGrid>
            <w:gridCol w:w="86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   ] Provável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   ] Possível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   ] Remota</w:t>
            </w:r>
          </w:p>
        </w:tc>
      </w:tr>
    </w:tbl>
    <w:p w:rsidR="00000000" w:rsidDel="00000000" w:rsidP="00000000" w:rsidRDefault="00000000" w:rsidRPr="00000000" w14:paraId="00000068">
      <w:pPr>
        <w:spacing w:after="0" w:line="240" w:lineRule="auto"/>
        <w:ind w:left="426" w:firstLine="0"/>
        <w:jc w:val="both"/>
        <w:rPr>
          <w:color w:val="44546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  <w:rtl w:val="0"/>
        </w:rPr>
        <w:t xml:space="preserve">Dados do Patrocinador da Causa</w:t>
      </w:r>
    </w:p>
    <w:tbl>
      <w:tblPr>
        <w:tblStyle w:val="Table15"/>
        <w:tblW w:w="8635.0" w:type="dxa"/>
        <w:jc w:val="left"/>
        <w:tblInd w:w="42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263"/>
        <w:gridCol w:w="6372"/>
        <w:tblGridChange w:id="0">
          <w:tblGrid>
            <w:gridCol w:w="2263"/>
            <w:gridCol w:w="637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jc w:val="both"/>
              <w:rPr>
                <w:color w:val="44546a"/>
              </w:rPr>
            </w:pPr>
            <w:r w:rsidDel="00000000" w:rsidR="00000000" w:rsidRPr="00000000">
              <w:rPr>
                <w:color w:val="44546a"/>
                <w:rtl w:val="0"/>
              </w:rPr>
              <w:t xml:space="preserve">Escritório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both"/>
              <w:rPr>
                <w:color w:val="44546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jc w:val="both"/>
              <w:rPr>
                <w:color w:val="44546a"/>
              </w:rPr>
            </w:pPr>
            <w:r w:rsidDel="00000000" w:rsidR="00000000" w:rsidRPr="00000000">
              <w:rPr>
                <w:color w:val="44546a"/>
                <w:rtl w:val="0"/>
              </w:rPr>
              <w:t xml:space="preserve">Nome do Patrono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both"/>
              <w:rPr>
                <w:color w:val="44546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jc w:val="both"/>
              <w:rPr>
                <w:color w:val="44546a"/>
              </w:rPr>
            </w:pPr>
            <w:r w:rsidDel="00000000" w:rsidR="00000000" w:rsidRPr="00000000">
              <w:rPr>
                <w:color w:val="44546a"/>
                <w:rtl w:val="0"/>
              </w:rPr>
              <w:t xml:space="preserve">Número Inscrição OAB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both"/>
              <w:rPr>
                <w:color w:val="44546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jc w:val="both"/>
              <w:rPr>
                <w:color w:val="44546a"/>
              </w:rPr>
            </w:pPr>
            <w:r w:rsidDel="00000000" w:rsidR="00000000" w:rsidRPr="00000000">
              <w:rPr>
                <w:color w:val="44546a"/>
                <w:rtl w:val="0"/>
              </w:rPr>
              <w:t xml:space="preserve">UF OAB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both"/>
              <w:rPr>
                <w:color w:val="44546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spacing w:after="0" w:line="240" w:lineRule="auto"/>
        <w:ind w:left="426" w:firstLine="0"/>
        <w:jc w:val="both"/>
        <w:rPr>
          <w:color w:val="44546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ind w:left="426" w:firstLine="0"/>
        <w:jc w:val="right"/>
        <w:rPr>
          <w:color w:val="44546a"/>
        </w:rPr>
      </w:pPr>
      <w:r w:rsidDel="00000000" w:rsidR="00000000" w:rsidRPr="00000000">
        <w:rPr>
          <w:color w:val="44546a"/>
          <w:rtl w:val="0"/>
        </w:rPr>
        <w:t xml:space="preserve">Data e Local:</w:t>
      </w:r>
    </w:p>
    <w:tbl>
      <w:tblPr>
        <w:tblStyle w:val="Table16"/>
        <w:tblW w:w="8645.0" w:type="dxa"/>
        <w:jc w:val="left"/>
        <w:tblInd w:w="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5"/>
        <w:tblGridChange w:id="0">
          <w:tblGrid>
            <w:gridCol w:w="86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spacing w:after="0" w:line="240" w:lineRule="auto"/>
        <w:ind w:left="426" w:firstLine="0"/>
        <w:jc w:val="right"/>
        <w:rPr>
          <w:color w:val="44546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ind w:left="426" w:firstLine="0"/>
        <w:jc w:val="right"/>
        <w:rPr>
          <w:color w:val="44546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ind w:left="426" w:firstLine="0"/>
        <w:rPr>
          <w:color w:val="44546a"/>
        </w:rPr>
      </w:pPr>
      <w:r w:rsidDel="00000000" w:rsidR="00000000" w:rsidRPr="00000000">
        <w:rPr>
          <w:color w:val="44546a"/>
          <w:rtl w:val="0"/>
        </w:rPr>
        <w:t xml:space="preserve">Assinatura do Patrono: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1" w:top="1418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spacing w:after="0" w:line="240" w:lineRule="auto"/>
      <w:jc w:val="center"/>
      <w:rPr>
        <w:color w:val="ff0066"/>
        <w:sz w:val="20"/>
        <w:szCs w:val="20"/>
      </w:rPr>
    </w:pPr>
    <w:r w:rsidDel="00000000" w:rsidR="00000000" w:rsidRPr="00000000">
      <w:rPr>
        <w:color w:val="ff0066"/>
        <w:sz w:val="20"/>
        <w:szCs w:val="20"/>
        <w:rtl w:val="0"/>
      </w:rPr>
      <w:t xml:space="preserve">Akad Seguros </w:t>
    </w:r>
  </w:p>
  <w:p w:rsidR="00000000" w:rsidDel="00000000" w:rsidP="00000000" w:rsidRDefault="00000000" w:rsidRPr="00000000" w14:paraId="00000085">
    <w:pPr>
      <w:spacing w:after="0" w:line="240" w:lineRule="auto"/>
      <w:jc w:val="center"/>
      <w:rPr>
        <w:color w:val="808080"/>
        <w:sz w:val="20"/>
        <w:szCs w:val="20"/>
      </w:rPr>
    </w:pPr>
    <w:r w:rsidDel="00000000" w:rsidR="00000000" w:rsidRPr="00000000">
      <w:rPr>
        <w:color w:val="808080"/>
        <w:sz w:val="20"/>
        <w:szCs w:val="20"/>
        <w:rtl w:val="0"/>
      </w:rPr>
      <w:t xml:space="preserve">https://akadseguros.com.br/</w:t>
      <w:tab/>
      <w:tab/>
      <w:tab/>
      <w:t xml:space="preserve">seguro.garantia@akadseguros.com.br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spacing w:after="0" w:line="240" w:lineRule="auto"/>
      <w:jc w:val="both"/>
      <w:rPr>
        <w:smallCaps w:val="1"/>
        <w:color w:val="44546a"/>
        <w:sz w:val="32"/>
        <w:szCs w:val="32"/>
      </w:rPr>
    </w:pPr>
    <w:r w:rsidDel="00000000" w:rsidR="00000000" w:rsidRPr="00000000">
      <w:rPr>
        <w:smallCaps w:val="1"/>
        <w:color w:val="44546a"/>
        <w:sz w:val="32"/>
        <w:szCs w:val="32"/>
        <w:rtl w:val="0"/>
      </w:rPr>
      <w:t xml:space="preserve">Formulário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-1058544</wp:posOffset>
          </wp:positionH>
          <wp:positionV relativeFrom="paragraph">
            <wp:posOffset>-427989</wp:posOffset>
          </wp:positionV>
          <wp:extent cx="405130" cy="5356225"/>
          <wp:effectExtent b="0" l="0" r="0" t="0"/>
          <wp:wrapSquare wrapText="bothSides" distB="0" distT="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5130" cy="53562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4089370</wp:posOffset>
          </wp:positionH>
          <wp:positionV relativeFrom="paragraph">
            <wp:posOffset>10205</wp:posOffset>
          </wp:positionV>
          <wp:extent cx="1673860" cy="629285"/>
          <wp:effectExtent b="0" l="0" r="0" t="0"/>
          <wp:wrapSquare wrapText="bothSides" distB="0" distT="0" distL="114300" distR="11430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3860" cy="629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2">
    <w:pPr>
      <w:spacing w:after="0" w:line="240" w:lineRule="auto"/>
      <w:jc w:val="both"/>
      <w:rPr>
        <w:b w:val="1"/>
        <w:smallCaps w:val="1"/>
        <w:color w:val="44546a"/>
        <w:sz w:val="40"/>
        <w:szCs w:val="40"/>
      </w:rPr>
    </w:pPr>
    <w:r w:rsidDel="00000000" w:rsidR="00000000" w:rsidRPr="00000000">
      <w:rPr>
        <w:b w:val="1"/>
        <w:smallCaps w:val="1"/>
        <w:color w:val="44546a"/>
        <w:sz w:val="40"/>
        <w:szCs w:val="40"/>
        <w:rtl w:val="0"/>
      </w:rPr>
      <w:t xml:space="preserve">Garantia Judicial</w:t>
    </w:r>
  </w:p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-1061719</wp:posOffset>
          </wp:positionH>
          <wp:positionV relativeFrom="paragraph">
            <wp:posOffset>4326890</wp:posOffset>
          </wp:positionV>
          <wp:extent cx="405130" cy="5356225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5130" cy="53562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Zero"/>
      <w:lvlText w:val="%1."/>
      <w:lvlJc w:val="left"/>
      <w:pPr>
        <w:ind w:left="8299" w:hanging="360"/>
      </w:pPr>
      <w:rPr>
        <w:b w:val="1"/>
        <w:color w:val="44546a"/>
      </w:rPr>
    </w:lvl>
    <w:lvl w:ilvl="1">
      <w:start w:val="1"/>
      <w:numFmt w:val="lowerLetter"/>
      <w:lvlText w:val="%2."/>
      <w:lvlJc w:val="left"/>
      <w:pPr>
        <w:ind w:left="9019" w:hanging="360"/>
      </w:pPr>
      <w:rPr/>
    </w:lvl>
    <w:lvl w:ilvl="2">
      <w:start w:val="1"/>
      <w:numFmt w:val="lowerRoman"/>
      <w:lvlText w:val="%3."/>
      <w:lvlJc w:val="right"/>
      <w:pPr>
        <w:ind w:left="9739" w:hanging="180"/>
      </w:pPr>
      <w:rPr/>
    </w:lvl>
    <w:lvl w:ilvl="3">
      <w:start w:val="1"/>
      <w:numFmt w:val="decimal"/>
      <w:lvlText w:val="%4."/>
      <w:lvlJc w:val="left"/>
      <w:pPr>
        <w:ind w:left="10459" w:hanging="360"/>
      </w:pPr>
      <w:rPr/>
    </w:lvl>
    <w:lvl w:ilvl="4">
      <w:start w:val="1"/>
      <w:numFmt w:val="lowerLetter"/>
      <w:lvlText w:val="%5."/>
      <w:lvlJc w:val="left"/>
      <w:pPr>
        <w:ind w:left="11179" w:hanging="360"/>
      </w:pPr>
      <w:rPr/>
    </w:lvl>
    <w:lvl w:ilvl="5">
      <w:start w:val="1"/>
      <w:numFmt w:val="lowerRoman"/>
      <w:lvlText w:val="%6."/>
      <w:lvlJc w:val="right"/>
      <w:pPr>
        <w:ind w:left="11899" w:hanging="180"/>
      </w:pPr>
      <w:rPr/>
    </w:lvl>
    <w:lvl w:ilvl="6">
      <w:start w:val="1"/>
      <w:numFmt w:val="decimal"/>
      <w:lvlText w:val="%7."/>
      <w:lvlJc w:val="left"/>
      <w:pPr>
        <w:ind w:left="12619" w:hanging="360"/>
      </w:pPr>
      <w:rPr/>
    </w:lvl>
    <w:lvl w:ilvl="7">
      <w:start w:val="1"/>
      <w:numFmt w:val="lowerLetter"/>
      <w:lvlText w:val="%8."/>
      <w:lvlJc w:val="left"/>
      <w:pPr>
        <w:ind w:left="13339" w:hanging="360"/>
      </w:pPr>
      <w:rPr/>
    </w:lvl>
    <w:lvl w:ilvl="8">
      <w:start w:val="1"/>
      <w:numFmt w:val="lowerRoman"/>
      <w:lvlText w:val="%9."/>
      <w:lvlJc w:val="right"/>
      <w:pPr>
        <w:ind w:left="14059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3C1C5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C1C56"/>
  </w:style>
  <w:style w:type="paragraph" w:styleId="Rodap">
    <w:name w:val="footer"/>
    <w:basedOn w:val="Normal"/>
    <w:link w:val="RodapChar"/>
    <w:uiPriority w:val="99"/>
    <w:unhideWhenUsed w:val="1"/>
    <w:rsid w:val="003C1C5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C1C56"/>
  </w:style>
  <w:style w:type="character" w:styleId="Hyperlink">
    <w:name w:val="Hyperlink"/>
    <w:basedOn w:val="Fontepargpadro"/>
    <w:uiPriority w:val="99"/>
    <w:unhideWhenUsed w:val="1"/>
    <w:rsid w:val="000A187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0A1871"/>
    <w:rPr>
      <w:color w:val="605e5c"/>
      <w:shd w:color="auto" w:fill="e1dfdd" w:val="clear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0A1871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 w:val="1"/>
    <w:rsid w:val="00A646FA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F40A5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mqeQGq+5Fa1pM+s72QouvbR+4w==">CgMxLjA4AHIhMUdLQjZRWjFaRDctUUJ4OWxwRmNXZExFb3pSTWxsM0dQ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2022-08-29T18:54:00Z</dcterms:created>
  <dc:creator>Correa, Thelma Elita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0x010100D200A48591ECD744817CAF7A7C7D48B3</vt:lpwstr>
  </property>
</Properties>
</file>